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3076E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2" name="Obraz 1" descr="https://omikronkonkursy.pl/wnioski/users/augustow/obrazy_efrr/logo_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mikronkonkursy.pl/wnioski/users/augustow/obrazy_efrr/logo_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13076E">
      <w:pPr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Załącznik  nr 1 do Uchwały nr XI</w:t>
      </w:r>
      <w:r w:rsidR="003B7614">
        <w:rPr>
          <w:rFonts w:eastAsia="Times New Roman"/>
          <w:sz w:val="18"/>
          <w:szCs w:val="18"/>
        </w:rPr>
        <w:t>I/49</w:t>
      </w:r>
      <w:r>
        <w:rPr>
          <w:rFonts w:eastAsia="Times New Roman"/>
          <w:sz w:val="18"/>
          <w:szCs w:val="18"/>
        </w:rPr>
        <w:t>/18</w:t>
      </w:r>
      <w:r>
        <w:rPr>
          <w:rFonts w:eastAsia="Times New Roman"/>
          <w:sz w:val="18"/>
          <w:szCs w:val="18"/>
        </w:rPr>
        <w:br/>
        <w:t>z Posiedzenia Rady L</w:t>
      </w:r>
      <w:r w:rsidR="003B7614">
        <w:rPr>
          <w:rFonts w:eastAsia="Times New Roman"/>
          <w:sz w:val="18"/>
          <w:szCs w:val="18"/>
        </w:rPr>
        <w:t>GD – Kanał Augustowski</w:t>
      </w:r>
      <w:r w:rsidR="003B7614">
        <w:rPr>
          <w:rFonts w:eastAsia="Times New Roman"/>
          <w:sz w:val="18"/>
          <w:szCs w:val="18"/>
        </w:rPr>
        <w:br/>
        <w:t>z dnia 01-08</w:t>
      </w:r>
      <w:r>
        <w:rPr>
          <w:rFonts w:eastAsia="Times New Roman"/>
          <w:sz w:val="18"/>
          <w:szCs w:val="18"/>
        </w:rPr>
        <w:t>-2018</w:t>
      </w:r>
    </w:p>
    <w:p w:rsidR="00000000" w:rsidRDefault="0013076E">
      <w:pPr>
        <w:rPr>
          <w:rFonts w:eastAsia="Times New Roman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384"/>
      </w:tblGrid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3076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wybranych do dofinansowania</w:t>
            </w:r>
            <w:r>
              <w:rPr>
                <w:rFonts w:eastAsia="Times New Roman"/>
                <w:sz w:val="18"/>
                <w:szCs w:val="18"/>
              </w:rPr>
              <w:t xml:space="preserve"> złożon</w:t>
            </w:r>
            <w:r>
              <w:rPr>
                <w:rFonts w:eastAsia="Times New Roman"/>
                <w:sz w:val="18"/>
                <w:szCs w:val="18"/>
              </w:rPr>
              <w:t xml:space="preserve">ych do Stowarzyszenia „Lokalna Grupa Działania – Kanał Augustowski”, w ramach naboru nr 10/2018, Przedsięwzięcie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Przedsięwzięcie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1.2.2: Poprawa jakości życia mieszkańców w zgodzie z ochroną przyrody , Działanie 8.6 Inwestycje na rzecz rozwoju lokalnego, Oś</w:t>
            </w:r>
            <w:r>
              <w:rPr>
                <w:rFonts w:eastAsia="Times New Roman"/>
                <w:sz w:val="18"/>
                <w:szCs w:val="18"/>
              </w:rPr>
              <w:t xml:space="preserve"> priorytetowa w ramach Regionalnego Programu Operacyjnego Województwa Podlaskiego na lata 2014-2020.</w:t>
            </w:r>
          </w:p>
        </w:tc>
      </w:tr>
    </w:tbl>
    <w:p w:rsidR="00000000" w:rsidRDefault="0013076E">
      <w:pPr>
        <w:rPr>
          <w:rFonts w:eastAsia="Times New Roman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3"/>
        <w:gridCol w:w="1150"/>
        <w:gridCol w:w="1162"/>
        <w:gridCol w:w="1150"/>
        <w:gridCol w:w="1581"/>
        <w:gridCol w:w="2300"/>
        <w:gridCol w:w="1150"/>
        <w:gridCol w:w="1150"/>
        <w:gridCol w:w="1150"/>
        <w:gridCol w:w="1006"/>
        <w:gridCol w:w="1006"/>
        <w:gridCol w:w="1006"/>
      </w:tblGrid>
      <w:tr w:rsidR="00000000">
        <w:tc>
          <w:tcPr>
            <w:tcW w:w="600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3076E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Pomoc w zakresie:</w:t>
            </w:r>
          </w:p>
        </w:tc>
        <w:tc>
          <w:tcPr>
            <w:tcW w:w="4400" w:type="pct"/>
            <w:gridSpan w:val="10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3076E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5"/>
                <w:szCs w:val="15"/>
              </w:rPr>
              <w:t>Instalacje OZE w gospodarstwach domowych (z wykorzystaniem energii słońca, wiatru, ziemi, wody, biogazu i biomasy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3076E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Czas </w:t>
            </w:r>
            <w:r>
              <w:rPr>
                <w:rFonts w:eastAsia="Times New Roman"/>
                <w:sz w:val="14"/>
                <w:szCs w:val="14"/>
              </w:rPr>
              <w:t>trwania naboru:</w:t>
            </w:r>
          </w:p>
        </w:tc>
        <w:tc>
          <w:tcPr>
            <w:tcW w:w="0" w:type="auto"/>
            <w:gridSpan w:val="10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3076E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od 28-05-2018 08:00 do 12-06-2018 15:00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3076E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Limit dostępnych środków :</w:t>
            </w:r>
          </w:p>
        </w:tc>
        <w:tc>
          <w:tcPr>
            <w:tcW w:w="0" w:type="auto"/>
            <w:gridSpan w:val="10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3076E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400 000,00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3076E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Data sporządzenia listy :</w:t>
            </w:r>
          </w:p>
        </w:tc>
        <w:tc>
          <w:tcPr>
            <w:tcW w:w="0" w:type="auto"/>
            <w:gridSpan w:val="10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3076E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16-07-2018</w:t>
            </w:r>
          </w:p>
        </w:tc>
      </w:tr>
      <w:tr w:rsidR="00000000">
        <w:tc>
          <w:tcPr>
            <w:tcW w:w="2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3076E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4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3076E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Data i godz. wpływu</w:t>
            </w:r>
          </w:p>
        </w:tc>
        <w:tc>
          <w:tcPr>
            <w:tcW w:w="4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3076E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Znak sprawy</w:t>
            </w:r>
          </w:p>
        </w:tc>
        <w:tc>
          <w:tcPr>
            <w:tcW w:w="4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3076E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 identyfikacyjny</w:t>
            </w:r>
          </w:p>
        </w:tc>
        <w:tc>
          <w:tcPr>
            <w:tcW w:w="5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3076E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Nazwa wnioskodawcy</w:t>
            </w:r>
          </w:p>
        </w:tc>
        <w:tc>
          <w:tcPr>
            <w:tcW w:w="8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3076E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Tytuł operacji</w:t>
            </w:r>
          </w:p>
        </w:tc>
        <w:tc>
          <w:tcPr>
            <w:tcW w:w="4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3076E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Wnioskowana kwota wsparcia</w:t>
            </w:r>
          </w:p>
        </w:tc>
        <w:tc>
          <w:tcPr>
            <w:tcW w:w="4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3076E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Ustalona kwota wsparcia</w:t>
            </w:r>
          </w:p>
        </w:tc>
        <w:tc>
          <w:tcPr>
            <w:tcW w:w="4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3076E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Poziom dofinansowania</w:t>
            </w:r>
          </w:p>
        </w:tc>
        <w:tc>
          <w:tcPr>
            <w:tcW w:w="3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3076E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Zgodność z LSR/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br/>
              <w:t>Zgodność z Programem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br/>
              <w:t>TAK/NIE</w:t>
            </w:r>
          </w:p>
        </w:tc>
        <w:tc>
          <w:tcPr>
            <w:tcW w:w="3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3076E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Zgodność z zakresem tematycznym naboru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br/>
              <w:t>TAK/NIE</w:t>
            </w:r>
          </w:p>
        </w:tc>
        <w:tc>
          <w:tcPr>
            <w:tcW w:w="3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3076E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Liczba punktów według lokalnych kryteriów wyboru</w:t>
            </w:r>
          </w:p>
        </w:tc>
      </w:tr>
      <w:tr w:rsidR="00000000">
        <w:tc>
          <w:tcPr>
            <w:tcW w:w="0" w:type="auto"/>
            <w:gridSpan w:val="1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3076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LISTA OPERACJI WYBRANYCH DO DOFINANSOWANI</w:t>
            </w:r>
            <w:r>
              <w:rPr>
                <w:rFonts w:eastAsia="Times New Roman"/>
                <w:sz w:val="18"/>
                <w:szCs w:val="18"/>
              </w:rPr>
              <w:t xml:space="preserve">A, KTÓRE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MIESZCZĄ SIĘ W 100 % LIMITU</w:t>
            </w:r>
            <w:r>
              <w:rPr>
                <w:rFonts w:eastAsia="Times New Roman"/>
                <w:sz w:val="18"/>
                <w:szCs w:val="18"/>
              </w:rPr>
              <w:t xml:space="preserve"> ŚRODKÓW DOSTĘPNYCH W RAMACH NABORU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3076E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3B7614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11-06-2018 14:5</w:t>
            </w:r>
            <w:r w:rsidR="0013076E">
              <w:rPr>
                <w:rFonts w:eastAsia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3076E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1/1ERFF/10/2018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3076E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3076E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Gmina Płaska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3076E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Budowa instalacji OZE w prywatnych budynkach mieszkalnych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3076E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381 607,50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3076E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381 607,50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3076E">
            <w:pPr>
              <w:spacing w:line="36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85%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3076E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3076E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3076E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22</w:t>
            </w:r>
          </w:p>
        </w:tc>
      </w:tr>
      <w:tr w:rsidR="00000000">
        <w:tc>
          <w:tcPr>
            <w:tcW w:w="0" w:type="auto"/>
            <w:gridSpan w:val="7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3076E">
            <w:pPr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Łączna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wysokość ustalonego wsparcia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3076E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381 607,50</w:t>
            </w:r>
          </w:p>
        </w:tc>
        <w:tc>
          <w:tcPr>
            <w:tcW w:w="0" w:type="auto"/>
            <w:gridSpan w:val="4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3076E">
            <w:pPr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000000">
        <w:tc>
          <w:tcPr>
            <w:tcW w:w="0" w:type="auto"/>
            <w:gridSpan w:val="7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3076E">
            <w:pPr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Wartość 100% limitu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3076E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400 000,00</w:t>
            </w:r>
          </w:p>
        </w:tc>
        <w:tc>
          <w:tcPr>
            <w:tcW w:w="0" w:type="auto"/>
            <w:gridSpan w:val="4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3076E">
            <w:pPr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000000">
        <w:tc>
          <w:tcPr>
            <w:tcW w:w="0" w:type="auto"/>
            <w:gridSpan w:val="1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3076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LISTA OPERACJI WYBRANYCH DO DOFINANSOWANIA, KTÓRE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NIE MIESZCZĄ SIĘ W 100 % LIMITU</w:t>
            </w:r>
            <w:r>
              <w:rPr>
                <w:rFonts w:eastAsia="Times New Roman"/>
                <w:sz w:val="18"/>
                <w:szCs w:val="18"/>
              </w:rPr>
              <w:t xml:space="preserve"> ŚRODKÓW DOSTĘPNYCH W RAMACH NABORU</w:t>
            </w:r>
          </w:p>
        </w:tc>
      </w:tr>
      <w:tr w:rsidR="00000000">
        <w:tc>
          <w:tcPr>
            <w:tcW w:w="0" w:type="auto"/>
            <w:gridSpan w:val="7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3076E">
            <w:pPr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Łączna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wysokość ustalonego wsparcia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3076E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4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3076E">
            <w:pPr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</w:tbl>
    <w:p w:rsidR="00000000" w:rsidRDefault="0013076E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7"/>
        <w:gridCol w:w="11130"/>
      </w:tblGrid>
      <w:tr w:rsidR="0000000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3B76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Augustów, 01-08-2018</w:t>
            </w:r>
            <w:bookmarkStart w:id="0" w:name="_GoBack"/>
            <w:bookmarkEnd w:id="0"/>
            <w:r w:rsidR="0013076E">
              <w:rPr>
                <w:rFonts w:eastAsia="Times New Roman"/>
              </w:rPr>
              <w:t>r.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1307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>
              <w:rPr>
                <w:rFonts w:eastAsia="Times New Roman"/>
              </w:rPr>
              <w:br/>
              <w:t xml:space="preserve">                                                                                                 .    </w:t>
            </w:r>
            <w:r>
              <w:rPr>
                <w:rFonts w:eastAsia="Times New Roman"/>
              </w:rPr>
              <w:t xml:space="preserve">................................................................................. </w:t>
            </w:r>
          </w:p>
        </w:tc>
      </w:tr>
    </w:tbl>
    <w:p w:rsidR="0013076E" w:rsidRDefault="0013076E">
      <w:pPr>
        <w:rPr>
          <w:rFonts w:eastAsia="Times New Roman"/>
        </w:rPr>
      </w:pPr>
    </w:p>
    <w:sectPr w:rsidR="0013076E">
      <w:headerReference w:type="default" r:id="rId7"/>
      <w:pgSz w:w="15840" w:h="12240" w:orient="landscape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76E" w:rsidRDefault="0013076E">
      <w:r>
        <w:separator/>
      </w:r>
    </w:p>
  </w:endnote>
  <w:endnote w:type="continuationSeparator" w:id="0">
    <w:p w:rsidR="0013076E" w:rsidRDefault="001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76E" w:rsidRDefault="0013076E">
      <w:r>
        <w:separator/>
      </w:r>
    </w:p>
  </w:footnote>
  <w:footnote w:type="continuationSeparator" w:id="0">
    <w:p w:rsidR="0013076E" w:rsidRDefault="001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3076E">
    <w:pPr>
      <w:pStyle w:val="NormalnyWeb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posOffset>2849880</wp:posOffset>
          </wp:positionH>
          <wp:positionV relativeFrom="page">
            <wp:posOffset>617220</wp:posOffset>
          </wp:positionV>
          <wp:extent cx="3599815" cy="461010"/>
          <wp:effectExtent l="0" t="0" r="635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B7614"/>
    <w:rsid w:val="0013076E"/>
    <w:rsid w:val="003B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2A30F7-6545-4728-910F-EF116DE8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augustow/obrazy_efrr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</vt:lpstr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Aleksandra Jaroszyńska</dc:creator>
  <cp:keywords/>
  <dc:description/>
  <cp:lastModifiedBy>Aleksandra Jaroszyńska</cp:lastModifiedBy>
  <cp:revision>2</cp:revision>
  <cp:lastPrinted>2018-07-18T11:48:00Z</cp:lastPrinted>
  <dcterms:created xsi:type="dcterms:W3CDTF">2018-08-02T06:40:00Z</dcterms:created>
  <dcterms:modified xsi:type="dcterms:W3CDTF">2018-08-02T06:40:00Z</dcterms:modified>
</cp:coreProperties>
</file>